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EC3" w14:textId="35FF1423" w:rsidR="005B1EBF" w:rsidRDefault="005B1EBF" w:rsidP="005B1EBF">
      <w:pPr>
        <w:spacing w:after="0"/>
        <w:jc w:val="both"/>
        <w:rPr>
          <w:rFonts w:ascii="Amasis MT Pro" w:hAnsi="Amasis MT Pro"/>
          <w:sz w:val="20"/>
          <w:szCs w:val="20"/>
        </w:rPr>
      </w:pPr>
      <w:r>
        <w:rPr>
          <w:rFonts w:ascii="Amasis MT Pro" w:hAnsi="Amasis MT Pro"/>
          <w:sz w:val="20"/>
          <w:szCs w:val="20"/>
        </w:rPr>
        <w:t>Diocesi di Nola</w:t>
      </w:r>
    </w:p>
    <w:p w14:paraId="052E2B54" w14:textId="26BB7245" w:rsidR="005B1EBF" w:rsidRDefault="005B1EBF" w:rsidP="005B1EBF">
      <w:pPr>
        <w:spacing w:after="0"/>
        <w:jc w:val="both"/>
        <w:rPr>
          <w:rFonts w:ascii="Amasis MT Pro" w:hAnsi="Amasis MT Pro"/>
          <w:b/>
          <w:bCs/>
          <w:sz w:val="26"/>
          <w:szCs w:val="26"/>
        </w:rPr>
      </w:pPr>
      <w:r>
        <w:rPr>
          <w:rFonts w:ascii="Amasis MT Pro" w:hAnsi="Amasis MT Pro"/>
          <w:b/>
          <w:bCs/>
          <w:sz w:val="26"/>
          <w:szCs w:val="26"/>
        </w:rPr>
        <w:t>UFF. CATECHISTICO</w:t>
      </w:r>
    </w:p>
    <w:p w14:paraId="3F68268C" w14:textId="001B9238" w:rsidR="005B1EBF" w:rsidRPr="005B1EBF" w:rsidRDefault="005B1EBF" w:rsidP="005B1EBF">
      <w:pPr>
        <w:spacing w:after="0"/>
        <w:jc w:val="both"/>
        <w:rPr>
          <w:rFonts w:ascii="Amasis MT Pro" w:hAnsi="Amasis MT Pro"/>
          <w:i/>
          <w:iCs/>
          <w:sz w:val="24"/>
          <w:szCs w:val="24"/>
        </w:rPr>
      </w:pPr>
      <w:r w:rsidRPr="005B1EBF">
        <w:rPr>
          <w:rFonts w:ascii="Amasis MT Pro" w:hAnsi="Amasis MT Pro"/>
          <w:i/>
          <w:iCs/>
          <w:sz w:val="24"/>
          <w:szCs w:val="24"/>
        </w:rPr>
        <w:t>SERVIZIO PER IL CATECUMENATO</w:t>
      </w:r>
    </w:p>
    <w:p w14:paraId="6430C7AC" w14:textId="77777777" w:rsid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</w:p>
    <w:p w14:paraId="781C7F41" w14:textId="3946978D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>Carissimi,</w:t>
      </w:r>
      <w:r w:rsidRPr="005B1EBF">
        <w:rPr>
          <w:rFonts w:ascii="Amasis MT Pro" w:hAnsi="Amasis MT Pro"/>
          <w:sz w:val="24"/>
          <w:szCs w:val="24"/>
        </w:rPr>
        <w:br/>
        <w:t>con l'approssimarsi della Quaresima è opportuno ricordare, ai presbiteri e alle comunità parrocchiali che finora hanno accompagnato adulti non battezzati (catecumeni) in un cammino di formazione alla vita cristiana, quali sono i prossimi riti liturgici che andranno celebrati in vista della ricezione dei sacramenti d'Iniziazione Cristiana nella prossima veglia pasquale in cattedrale.</w:t>
      </w:r>
    </w:p>
    <w:p w14:paraId="6C0CBEC1" w14:textId="26765022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- </w:t>
      </w:r>
      <w:r w:rsidRPr="005B1EBF">
        <w:rPr>
          <w:rFonts w:ascii="Cambria Math" w:hAnsi="Cambria Math" w:cs="Cambria Math"/>
          <w:sz w:val="24"/>
          <w:szCs w:val="24"/>
        </w:rPr>
        <w:t>𝐑𝐈𝐓𝐎</w:t>
      </w:r>
      <w:r w:rsidRPr="005B1EBF">
        <w:rPr>
          <w:rFonts w:ascii="Amasis MT Pro" w:hAnsi="Amasis MT Pro"/>
          <w:sz w:val="24"/>
          <w:szCs w:val="24"/>
        </w:rPr>
        <w:t xml:space="preserve"> </w:t>
      </w:r>
      <w:r w:rsidRPr="005B1EBF">
        <w:rPr>
          <w:rFonts w:ascii="Cambria Math" w:hAnsi="Cambria Math" w:cs="Cambria Math"/>
          <w:sz w:val="24"/>
          <w:szCs w:val="24"/>
        </w:rPr>
        <w:t>𝐃𝐄𝐋𝐋</w:t>
      </w:r>
      <w:r w:rsidRPr="005B1EBF">
        <w:rPr>
          <w:rFonts w:ascii="Amasis MT Pro" w:hAnsi="Amasis MT Pro"/>
          <w:sz w:val="24"/>
          <w:szCs w:val="24"/>
        </w:rPr>
        <w:t>'</w:t>
      </w:r>
      <w:r w:rsidRPr="005B1EBF">
        <w:rPr>
          <w:rFonts w:ascii="Cambria Math" w:hAnsi="Cambria Math" w:cs="Cambria Math"/>
          <w:sz w:val="24"/>
          <w:szCs w:val="24"/>
        </w:rPr>
        <w:t>𝐄𝐋𝐄𝐙𝐈𝐎𝐍𝐄</w:t>
      </w:r>
      <w:r w:rsidRPr="005B1EBF">
        <w:rPr>
          <w:rFonts w:ascii="Amasis MT Pro" w:hAnsi="Amasis MT Pro"/>
          <w:sz w:val="24"/>
          <w:szCs w:val="24"/>
        </w:rPr>
        <w:t xml:space="preserve">. All'inizio della Quaresima (preferibilmente la prima domenica di Quaresima) si compia il rito dell'elezione, con cui la Chiesa «giudica [i catecumeni] sulla loro preparazione e decide sulla loro ammissione ai sacramenti pasquali» (R.I.C.A., 133). </w:t>
      </w:r>
    </w:p>
    <w:p w14:paraId="3327193A" w14:textId="23ECF6CE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- </w:t>
      </w:r>
      <w:r w:rsidRPr="005B1EBF">
        <w:rPr>
          <w:rFonts w:ascii="Cambria Math" w:hAnsi="Cambria Math" w:cs="Cambria Math"/>
          <w:sz w:val="24"/>
          <w:szCs w:val="24"/>
        </w:rPr>
        <w:t>𝐆𝐋𝐈</w:t>
      </w:r>
      <w:r w:rsidRPr="005B1EBF">
        <w:rPr>
          <w:rFonts w:ascii="Amasis MT Pro" w:hAnsi="Amasis MT Pro"/>
          <w:sz w:val="24"/>
          <w:szCs w:val="24"/>
        </w:rPr>
        <w:t xml:space="preserve"> </w:t>
      </w:r>
      <w:r w:rsidRPr="005B1EBF">
        <w:rPr>
          <w:rFonts w:ascii="Cambria Math" w:hAnsi="Cambria Math" w:cs="Cambria Math"/>
          <w:sz w:val="24"/>
          <w:szCs w:val="24"/>
        </w:rPr>
        <w:t>𝐒𝐂𝐑𝐔𝐓𝐈𝐍𝐈</w:t>
      </w:r>
      <w:r w:rsidRPr="005B1EBF">
        <w:rPr>
          <w:rFonts w:ascii="Amasis MT Pro" w:hAnsi="Amasis MT Pro"/>
          <w:sz w:val="24"/>
          <w:szCs w:val="24"/>
        </w:rPr>
        <w:t>. Nelle celebrazioni eucaristiche della III, IV e V domenica di Quaresima, ci celebrino gli scrutini, che «tendono a purificare la mente ed il cuore, a fortificare contro le tentazioni, a rettificare le intenzioni e a stimolare la volontà verso una più intima adesione a Cristo» (R.I.C.A., 154).</w:t>
      </w:r>
    </w:p>
    <w:p w14:paraId="4E371266" w14:textId="54C4F721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- </w:t>
      </w:r>
      <w:r w:rsidRPr="005B1EBF">
        <w:rPr>
          <w:rFonts w:ascii="Cambria Math" w:hAnsi="Cambria Math" w:cs="Cambria Math"/>
          <w:sz w:val="24"/>
          <w:szCs w:val="24"/>
        </w:rPr>
        <w:t>𝐋𝐄</w:t>
      </w:r>
      <w:r w:rsidRPr="005B1EBF">
        <w:rPr>
          <w:rFonts w:ascii="Amasis MT Pro" w:hAnsi="Amasis MT Pro"/>
          <w:sz w:val="24"/>
          <w:szCs w:val="24"/>
        </w:rPr>
        <w:t xml:space="preserve"> </w:t>
      </w:r>
      <w:r w:rsidRPr="005B1EBF">
        <w:rPr>
          <w:rFonts w:ascii="Cambria Math" w:hAnsi="Cambria Math" w:cs="Cambria Math"/>
          <w:sz w:val="24"/>
          <w:szCs w:val="24"/>
        </w:rPr>
        <w:t>𝐂𝐎𝐍𝐒𝐄𝐆𝐍𝐄</w:t>
      </w:r>
      <w:r w:rsidRPr="005B1EBF">
        <w:rPr>
          <w:rFonts w:ascii="Amasis MT Pro" w:hAnsi="Amasis MT Pro"/>
          <w:sz w:val="24"/>
          <w:szCs w:val="24"/>
        </w:rPr>
        <w:t>. La "</w:t>
      </w:r>
      <w:proofErr w:type="spellStart"/>
      <w:r w:rsidRPr="005B1EBF">
        <w:rPr>
          <w:rFonts w:ascii="Amasis MT Pro" w:hAnsi="Amasis MT Pro"/>
          <w:sz w:val="24"/>
          <w:szCs w:val="24"/>
        </w:rPr>
        <w:t>traditio</w:t>
      </w:r>
      <w:proofErr w:type="spellEnd"/>
      <w:r w:rsidRPr="005B1EBF">
        <w:rPr>
          <w:rFonts w:ascii="Amasis MT Pro" w:hAnsi="Amasis MT Pro"/>
          <w:sz w:val="24"/>
          <w:szCs w:val="24"/>
        </w:rPr>
        <w:t>" del Simbolo si celebri, preferibilmente, in un giorno feriale della III settimana di Quaresima; la "</w:t>
      </w:r>
      <w:proofErr w:type="spellStart"/>
      <w:r w:rsidRPr="005B1EBF">
        <w:rPr>
          <w:rFonts w:ascii="Amasis MT Pro" w:hAnsi="Amasis MT Pro"/>
          <w:sz w:val="24"/>
          <w:szCs w:val="24"/>
        </w:rPr>
        <w:t>traditio</w:t>
      </w:r>
      <w:proofErr w:type="spellEnd"/>
      <w:r w:rsidRPr="005B1EBF">
        <w:rPr>
          <w:rFonts w:ascii="Amasis MT Pro" w:hAnsi="Amasis MT Pro"/>
          <w:sz w:val="24"/>
          <w:szCs w:val="24"/>
        </w:rPr>
        <w:t xml:space="preserve">" della Preghiera del Signore in un giorno feriale della V settimana di Quaresima. </w:t>
      </w:r>
    </w:p>
    <w:p w14:paraId="236782EE" w14:textId="234992F8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- </w:t>
      </w:r>
      <w:r w:rsidRPr="005B1EBF">
        <w:rPr>
          <w:rFonts w:ascii="Cambria Math" w:hAnsi="Cambria Math" w:cs="Cambria Math"/>
          <w:sz w:val="24"/>
          <w:szCs w:val="24"/>
        </w:rPr>
        <w:t>𝐑𝐈𝐓𝐈</w:t>
      </w:r>
      <w:r w:rsidRPr="005B1EBF">
        <w:rPr>
          <w:rFonts w:ascii="Amasis MT Pro" w:hAnsi="Amasis MT Pro"/>
          <w:sz w:val="24"/>
          <w:szCs w:val="24"/>
        </w:rPr>
        <w:t xml:space="preserve"> </w:t>
      </w:r>
      <w:r w:rsidRPr="005B1EBF">
        <w:rPr>
          <w:rFonts w:ascii="Cambria Math" w:hAnsi="Cambria Math" w:cs="Cambria Math"/>
          <w:sz w:val="24"/>
          <w:szCs w:val="24"/>
        </w:rPr>
        <w:t>𝐈𝐌𝐌𝐄𝐃𝐈𝐀𝐓𝐀𝐌𝐄𝐍𝐓𝐄</w:t>
      </w:r>
      <w:r w:rsidRPr="005B1EBF">
        <w:rPr>
          <w:rFonts w:ascii="Amasis MT Pro" w:hAnsi="Amasis MT Pro"/>
          <w:sz w:val="24"/>
          <w:szCs w:val="24"/>
        </w:rPr>
        <w:t xml:space="preserve"> </w:t>
      </w:r>
      <w:r w:rsidRPr="005B1EBF">
        <w:rPr>
          <w:rFonts w:ascii="Cambria Math" w:hAnsi="Cambria Math" w:cs="Cambria Math"/>
          <w:sz w:val="24"/>
          <w:szCs w:val="24"/>
        </w:rPr>
        <w:t>𝐏𝐑𝐄𝐏𝐀𝐑𝐀𝐓𝐎𝐑𝐈</w:t>
      </w:r>
      <w:r w:rsidRPr="005B1EBF">
        <w:rPr>
          <w:rFonts w:ascii="Amasis MT Pro" w:hAnsi="Amasis MT Pro"/>
          <w:sz w:val="24"/>
          <w:szCs w:val="24"/>
        </w:rPr>
        <w:t xml:space="preserve"> (Rito dell'«</w:t>
      </w:r>
      <w:proofErr w:type="spellStart"/>
      <w:r w:rsidRPr="005B1EBF">
        <w:rPr>
          <w:rFonts w:ascii="Amasis MT Pro" w:hAnsi="Amasis MT Pro"/>
          <w:sz w:val="24"/>
          <w:szCs w:val="24"/>
        </w:rPr>
        <w:t>Effatà</w:t>
      </w:r>
      <w:proofErr w:type="spellEnd"/>
      <w:r w:rsidRPr="005B1EBF">
        <w:rPr>
          <w:rFonts w:ascii="Amasis MT Pro" w:hAnsi="Amasis MT Pro"/>
          <w:sz w:val="24"/>
          <w:szCs w:val="24"/>
        </w:rPr>
        <w:t xml:space="preserve">» e l'unzione con l'olio dei catecumeni), si celebrino, preferibilmente, al sabato santo mattina. </w:t>
      </w:r>
    </w:p>
    <w:p w14:paraId="1EF93E97" w14:textId="77777777" w:rsidR="005B1EBF" w:rsidRPr="005B1EBF" w:rsidRDefault="005B1EBF" w:rsidP="005B1EBF">
      <w:pPr>
        <w:spacing w:after="0"/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>Per ulteriori indicazioni, si osservi quanto indicato dal sussidio "Orientamenti per l'itinerario catecumenale" (</w:t>
      </w:r>
      <w:proofErr w:type="spellStart"/>
      <w:r w:rsidRPr="005B1EBF">
        <w:rPr>
          <w:rFonts w:ascii="Amasis MT Pro" w:hAnsi="Amasis MT Pro"/>
          <w:sz w:val="24"/>
          <w:szCs w:val="24"/>
        </w:rPr>
        <w:t>pagg</w:t>
      </w:r>
      <w:proofErr w:type="spellEnd"/>
      <w:r w:rsidRPr="005B1EBF">
        <w:rPr>
          <w:rFonts w:ascii="Amasis MT Pro" w:hAnsi="Amasis MT Pro"/>
          <w:sz w:val="24"/>
          <w:szCs w:val="24"/>
        </w:rPr>
        <w:t xml:space="preserve">. 12-15), distribuito alle parrocchie ad ottobre scorso e comunque scaricabile dalla pagina dell'Ufficio Catechistico del sito diocesano. </w:t>
      </w:r>
    </w:p>
    <w:p w14:paraId="0960505D" w14:textId="1F88DB01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Inoltre, si raccomanda vivamente di consultare il R.I.C.A., testo liturgico di riferimento, ove è possibile trovare gli schemi delle celebrazioni liturgiche dei riti sopra indicati. </w:t>
      </w:r>
    </w:p>
    <w:p w14:paraId="4EF7A4CD" w14:textId="77777777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Infine, si prega di indicare anche a questo Ufficio (oltre che al Cancelliere, come già fatto in passato) i nominativi di coloro che si candidano a ricevere i sacramenti d'Iniziazione </w:t>
      </w:r>
      <w:proofErr w:type="spellStart"/>
      <w:r w:rsidRPr="005B1EBF">
        <w:rPr>
          <w:rFonts w:ascii="Amasis MT Pro" w:hAnsi="Amasis MT Pro"/>
          <w:sz w:val="24"/>
          <w:szCs w:val="24"/>
        </w:rPr>
        <w:t>Crist</w:t>
      </w:r>
      <w:proofErr w:type="spellEnd"/>
      <w:r w:rsidRPr="005B1EBF">
        <w:rPr>
          <w:rFonts w:ascii="Amasis MT Pro" w:hAnsi="Amasis MT Pro"/>
          <w:sz w:val="24"/>
          <w:szCs w:val="24"/>
        </w:rPr>
        <w:t xml:space="preserve">. la prossima notte di Pasqua, così da avere un elenco preciso dei nominativi. Per farlo, è auspicabile la compilazione della </w:t>
      </w:r>
      <w:r w:rsidRPr="005B1EBF">
        <w:rPr>
          <w:rFonts w:ascii="Cambria Math" w:hAnsi="Cambria Math" w:cs="Cambria Math"/>
          <w:sz w:val="24"/>
          <w:szCs w:val="24"/>
        </w:rPr>
        <w:t>𝐬𝐜𝐡𝐞𝐝𝐚</w:t>
      </w:r>
      <w:r w:rsidRPr="005B1EBF">
        <w:rPr>
          <w:rFonts w:ascii="Amasis MT Pro" w:hAnsi="Amasis MT Pro"/>
          <w:sz w:val="24"/>
          <w:szCs w:val="24"/>
        </w:rPr>
        <w:t xml:space="preserve"> posta in allegato. </w:t>
      </w:r>
    </w:p>
    <w:p w14:paraId="0D7A1BFA" w14:textId="77777777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</w:p>
    <w:p w14:paraId="208FEE95" w14:textId="77777777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 xml:space="preserve">Grato per la Vostra disponibilità, auguro a ciascuno un proficuo servizio ministeriale. </w:t>
      </w:r>
    </w:p>
    <w:p w14:paraId="4CC09CC6" w14:textId="77777777" w:rsidR="005B1EBF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</w:p>
    <w:p w14:paraId="3004F016" w14:textId="144B3F2F" w:rsidR="00520EB6" w:rsidRPr="005B1EBF" w:rsidRDefault="005B1EBF" w:rsidP="005B1EBF">
      <w:pPr>
        <w:jc w:val="both"/>
        <w:rPr>
          <w:rFonts w:ascii="Amasis MT Pro" w:hAnsi="Amasis MT Pro"/>
          <w:sz w:val="24"/>
          <w:szCs w:val="24"/>
        </w:rPr>
      </w:pPr>
      <w:r w:rsidRPr="005B1EBF">
        <w:rPr>
          <w:rFonts w:ascii="Amasis MT Pro" w:hAnsi="Amasis MT Pro"/>
          <w:sz w:val="24"/>
          <w:szCs w:val="24"/>
        </w:rPr>
        <w:t>don Filippo</w:t>
      </w:r>
    </w:p>
    <w:sectPr w:rsidR="00520EB6" w:rsidRPr="005B1EBF" w:rsidSect="005B1EB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BF"/>
    <w:rsid w:val="003077EB"/>
    <w:rsid w:val="00520EB6"/>
    <w:rsid w:val="005B1EBF"/>
    <w:rsid w:val="009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503B"/>
  <w15:chartTrackingRefBased/>
  <w15:docId w15:val="{CEA73435-6B17-4EA3-9863-9F9E76E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b</cp:lastModifiedBy>
  <cp:revision>2</cp:revision>
  <dcterms:created xsi:type="dcterms:W3CDTF">2023-01-30T13:54:00Z</dcterms:created>
  <dcterms:modified xsi:type="dcterms:W3CDTF">2023-01-30T13:54:00Z</dcterms:modified>
</cp:coreProperties>
</file>