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9" w:rsidRDefault="00CC6969" w:rsidP="00CC6969">
      <w:pPr>
        <w:jc w:val="center"/>
        <w:rPr>
          <w:rFonts w:ascii="Edwardian Script ITC" w:hAnsi="Edwardian Script ITC"/>
          <w:b/>
          <w:color w:val="FF0000"/>
          <w:sz w:val="72"/>
          <w:szCs w:val="72"/>
        </w:rPr>
      </w:pPr>
      <w:r w:rsidRPr="001137CA">
        <w:rPr>
          <w:rFonts w:ascii="Edwardian Script ITC" w:hAnsi="Edwardian Script ITC"/>
          <w:b/>
          <w:color w:val="FF0000"/>
          <w:sz w:val="72"/>
          <w:szCs w:val="72"/>
        </w:rPr>
        <w:t>Conferenza Episcopale Campana</w:t>
      </w:r>
    </w:p>
    <w:p w:rsidR="00C06474" w:rsidRPr="00397EA3" w:rsidRDefault="00C06474" w:rsidP="00C06474">
      <w:pPr>
        <w:ind w:firstLine="708"/>
        <w:jc w:val="both"/>
        <w:rPr>
          <w:rFonts w:ascii="Cambria" w:hAnsi="Cambria"/>
          <w:i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 xml:space="preserve">Abbiamo </w:t>
      </w:r>
      <w:r w:rsidR="00F76F4F" w:rsidRPr="00397EA3">
        <w:rPr>
          <w:rFonts w:ascii="Cambria" w:hAnsi="Cambria"/>
          <w:sz w:val="24"/>
          <w:szCs w:val="24"/>
        </w:rPr>
        <w:t>pr</w:t>
      </w:r>
      <w:r w:rsidR="00397EA3" w:rsidRPr="00397EA3">
        <w:rPr>
          <w:rFonts w:ascii="Cambria" w:hAnsi="Cambria"/>
          <w:sz w:val="24"/>
          <w:szCs w:val="24"/>
        </w:rPr>
        <w:t>eso atto</w:t>
      </w:r>
      <w:r w:rsidR="0046208A">
        <w:rPr>
          <w:rFonts w:ascii="Cambria" w:hAnsi="Cambria"/>
          <w:sz w:val="24"/>
          <w:szCs w:val="24"/>
        </w:rPr>
        <w:t xml:space="preserve"> </w:t>
      </w:r>
      <w:r w:rsidR="00F76F4F" w:rsidRPr="00397EA3">
        <w:rPr>
          <w:rFonts w:ascii="Cambria" w:hAnsi="Cambria"/>
          <w:sz w:val="24"/>
          <w:szCs w:val="24"/>
        </w:rPr>
        <w:t>del recente studio epidemiologico e sanitario, commissionato dalla Procura della Repubblica di Napoli Nord e realizzato dall’Ist</w:t>
      </w:r>
      <w:r w:rsidR="00397EA3" w:rsidRPr="00397EA3">
        <w:rPr>
          <w:rFonts w:ascii="Cambria" w:hAnsi="Cambria"/>
          <w:sz w:val="24"/>
          <w:szCs w:val="24"/>
        </w:rPr>
        <w:t>it</w:t>
      </w:r>
      <w:r w:rsidR="00F76F4F" w:rsidRPr="00397EA3">
        <w:rPr>
          <w:rFonts w:ascii="Cambria" w:hAnsi="Cambria"/>
          <w:sz w:val="24"/>
          <w:szCs w:val="24"/>
        </w:rPr>
        <w:t>u</w:t>
      </w:r>
      <w:r w:rsidR="00397EA3" w:rsidRPr="00397EA3">
        <w:rPr>
          <w:rFonts w:ascii="Cambria" w:hAnsi="Cambria"/>
          <w:sz w:val="24"/>
          <w:szCs w:val="24"/>
        </w:rPr>
        <w:t>t</w:t>
      </w:r>
      <w:r w:rsidR="00F76F4F" w:rsidRPr="00397EA3">
        <w:rPr>
          <w:rFonts w:ascii="Cambria" w:hAnsi="Cambria"/>
          <w:sz w:val="24"/>
          <w:szCs w:val="24"/>
        </w:rPr>
        <w:t>o Superio</w:t>
      </w:r>
      <w:r w:rsidR="00397EA3" w:rsidRPr="00397EA3">
        <w:rPr>
          <w:rFonts w:ascii="Cambria" w:hAnsi="Cambria"/>
          <w:sz w:val="24"/>
          <w:szCs w:val="24"/>
        </w:rPr>
        <w:t>re</w:t>
      </w:r>
      <w:r w:rsidR="00F76F4F" w:rsidRPr="00397EA3">
        <w:rPr>
          <w:rFonts w:ascii="Cambria" w:hAnsi="Cambria"/>
          <w:sz w:val="24"/>
          <w:szCs w:val="24"/>
        </w:rPr>
        <w:t xml:space="preserve"> di </w:t>
      </w:r>
      <w:r w:rsidR="00397EA3" w:rsidRPr="00397EA3">
        <w:rPr>
          <w:rFonts w:ascii="Cambria" w:hAnsi="Cambria"/>
          <w:sz w:val="24"/>
          <w:szCs w:val="24"/>
        </w:rPr>
        <w:t>S</w:t>
      </w:r>
      <w:r w:rsidR="00F76F4F" w:rsidRPr="00397EA3">
        <w:rPr>
          <w:rFonts w:ascii="Cambria" w:hAnsi="Cambria"/>
          <w:sz w:val="24"/>
          <w:szCs w:val="24"/>
        </w:rPr>
        <w:t xml:space="preserve">anità, </w:t>
      </w:r>
      <w:r w:rsidRPr="00397EA3">
        <w:rPr>
          <w:rFonts w:ascii="Cambria" w:hAnsi="Cambria"/>
          <w:sz w:val="24"/>
          <w:szCs w:val="24"/>
        </w:rPr>
        <w:t xml:space="preserve">pubblicato il 10 febbraio u.s. </w:t>
      </w:r>
      <w:r w:rsidR="00F76F4F" w:rsidRPr="00397EA3">
        <w:rPr>
          <w:rFonts w:ascii="Cambria" w:hAnsi="Cambria"/>
          <w:sz w:val="24"/>
          <w:szCs w:val="24"/>
        </w:rPr>
        <w:t xml:space="preserve">Il Rapporto </w:t>
      </w:r>
      <w:r w:rsidRPr="00397EA3">
        <w:rPr>
          <w:rFonts w:ascii="Cambria" w:hAnsi="Cambria"/>
          <w:sz w:val="24"/>
          <w:szCs w:val="24"/>
        </w:rPr>
        <w:t xml:space="preserve">è frutto di un accordo di collaborazione scientifica con l’Istituto Superiore di Sanità </w:t>
      </w:r>
      <w:r w:rsidRPr="00397EA3">
        <w:rPr>
          <w:rFonts w:ascii="Cambria" w:hAnsi="Cambria"/>
          <w:i/>
          <w:sz w:val="24"/>
          <w:szCs w:val="24"/>
        </w:rPr>
        <w:t>«</w:t>
      </w:r>
      <w:r w:rsidR="0083416F" w:rsidRPr="00397EA3">
        <w:rPr>
          <w:rFonts w:ascii="Cambria" w:hAnsi="Cambria"/>
          <w:i/>
          <w:sz w:val="24"/>
          <w:szCs w:val="24"/>
        </w:rPr>
        <w:t>f</w:t>
      </w:r>
      <w:r w:rsidRPr="00397EA3">
        <w:rPr>
          <w:rFonts w:ascii="Cambria" w:hAnsi="Cambria"/>
          <w:i/>
          <w:sz w:val="24"/>
          <w:szCs w:val="24"/>
        </w:rPr>
        <w:t>inalizzato allo scambio di dati e di informazioni derivanti dalla sorveglianza epidemiologica della popolazione residente nel Circondario di Napoli Nord, con riferimento agli eccessi della mortalità e dell’incidenza tumorale</w:t>
      </w:r>
      <w:r w:rsidR="0046208A">
        <w:rPr>
          <w:rFonts w:ascii="Cambria" w:hAnsi="Cambria"/>
          <w:i/>
          <w:sz w:val="24"/>
          <w:szCs w:val="24"/>
        </w:rPr>
        <w:t xml:space="preserve"> </w:t>
      </w:r>
      <w:r w:rsidRPr="00397EA3">
        <w:rPr>
          <w:rFonts w:ascii="Cambria" w:hAnsi="Cambria"/>
          <w:i/>
          <w:sz w:val="24"/>
          <w:szCs w:val="24"/>
        </w:rPr>
        <w:t>…».</w:t>
      </w:r>
    </w:p>
    <w:p w:rsidR="00C06474" w:rsidRPr="00397EA3" w:rsidRDefault="00C06474" w:rsidP="00C06474">
      <w:pPr>
        <w:ind w:firstLine="708"/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 xml:space="preserve">Riteniamo </w:t>
      </w:r>
      <w:r w:rsidR="00F76F4F" w:rsidRPr="00397EA3">
        <w:rPr>
          <w:rFonts w:ascii="Cambria" w:hAnsi="Cambria"/>
          <w:sz w:val="24"/>
          <w:szCs w:val="24"/>
        </w:rPr>
        <w:t xml:space="preserve">il </w:t>
      </w:r>
      <w:r w:rsidRPr="00397EA3">
        <w:rPr>
          <w:rFonts w:ascii="Cambria" w:hAnsi="Cambria"/>
          <w:sz w:val="24"/>
          <w:szCs w:val="24"/>
        </w:rPr>
        <w:t xml:space="preserve">Rapporto di particolare importanza, in quanto si riconosce, per la prima volta, </w:t>
      </w:r>
      <w:r w:rsidRPr="00397EA3">
        <w:rPr>
          <w:rFonts w:ascii="Cambria" w:hAnsi="Cambria"/>
          <w:b/>
          <w:i/>
          <w:sz w:val="24"/>
          <w:szCs w:val="24"/>
        </w:rPr>
        <w:t>«u</w:t>
      </w:r>
      <w:bookmarkStart w:id="0" w:name="_GoBack"/>
      <w:bookmarkEnd w:id="0"/>
      <w:r w:rsidRPr="00397EA3">
        <w:rPr>
          <w:rFonts w:ascii="Cambria" w:hAnsi="Cambria"/>
          <w:b/>
          <w:i/>
          <w:sz w:val="24"/>
          <w:szCs w:val="24"/>
        </w:rPr>
        <w:t>n possibile ruolo causale e/o concausale dei siti di rifiuti, in particolare quelli incontrollati e illegali di rifiuti pericolosi, nell’insorgenza di queste malattie»</w:t>
      </w:r>
      <w:r w:rsidRPr="00397EA3">
        <w:rPr>
          <w:rFonts w:ascii="Cambria" w:hAnsi="Cambria"/>
          <w:b/>
          <w:sz w:val="24"/>
          <w:szCs w:val="24"/>
        </w:rPr>
        <w:t xml:space="preserve">. </w:t>
      </w:r>
      <w:r w:rsidRPr="00397EA3">
        <w:rPr>
          <w:rFonts w:ascii="Cambria" w:hAnsi="Cambria"/>
          <w:sz w:val="24"/>
          <w:szCs w:val="24"/>
        </w:rPr>
        <w:t>È la conferma, da parte di indiscusse autorità</w:t>
      </w:r>
      <w:r w:rsidR="003A76B7" w:rsidRPr="00397EA3">
        <w:rPr>
          <w:rFonts w:ascii="Cambria" w:hAnsi="Cambria"/>
          <w:sz w:val="24"/>
          <w:szCs w:val="24"/>
        </w:rPr>
        <w:t>,</w:t>
      </w:r>
      <w:r w:rsidRPr="00397EA3">
        <w:rPr>
          <w:rFonts w:ascii="Cambria" w:hAnsi="Cambria"/>
          <w:sz w:val="24"/>
          <w:szCs w:val="24"/>
        </w:rPr>
        <w:t xml:space="preserve"> di quanto la popolazione ha percepito da tempo. </w:t>
      </w:r>
      <w:r w:rsidR="00F76F4F" w:rsidRPr="00397EA3">
        <w:rPr>
          <w:rFonts w:ascii="Cambria" w:hAnsi="Cambria"/>
          <w:sz w:val="24"/>
          <w:szCs w:val="24"/>
        </w:rPr>
        <w:t xml:space="preserve">Riconosciamo che si tratta di un atto ufficiale di notevole portata con il quale tutti, anche la cosiddetta “corrente negazionista” dovrà confrontarsi. </w:t>
      </w:r>
    </w:p>
    <w:p w:rsidR="00C06474" w:rsidRPr="00397EA3" w:rsidRDefault="00C06474" w:rsidP="00C06474">
      <w:p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b/>
          <w:smallCaps/>
          <w:sz w:val="24"/>
          <w:szCs w:val="24"/>
        </w:rPr>
        <w:t>Auspichiamo</w:t>
      </w:r>
      <w:r w:rsidRPr="00397EA3">
        <w:rPr>
          <w:rFonts w:ascii="Cambria" w:hAnsi="Cambria"/>
          <w:sz w:val="24"/>
          <w:szCs w:val="24"/>
        </w:rPr>
        <w:t xml:space="preserve"> che tale esempio virtuoso di collaborazione tra Enti ed Istituzioni possa continuare; </w:t>
      </w:r>
    </w:p>
    <w:p w:rsidR="003A76B7" w:rsidRPr="00397EA3" w:rsidRDefault="00C06474" w:rsidP="00C06474">
      <w:p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b/>
          <w:smallCaps/>
          <w:sz w:val="24"/>
          <w:szCs w:val="24"/>
        </w:rPr>
        <w:t>chiediamo</w:t>
      </w:r>
      <w:r w:rsidRPr="00397EA3">
        <w:rPr>
          <w:rFonts w:ascii="Cambria" w:hAnsi="Cambria"/>
          <w:sz w:val="24"/>
          <w:szCs w:val="24"/>
        </w:rPr>
        <w:t xml:space="preserve"> che</w:t>
      </w:r>
      <w:r w:rsidR="003A76B7" w:rsidRPr="00397EA3">
        <w:rPr>
          <w:rFonts w:ascii="Cambria" w:hAnsi="Cambria"/>
          <w:sz w:val="24"/>
          <w:szCs w:val="24"/>
        </w:rPr>
        <w:t>:</w:t>
      </w:r>
    </w:p>
    <w:p w:rsidR="00C06474" w:rsidRPr="00397EA3" w:rsidRDefault="00C06474" w:rsidP="003A76B7">
      <w:pPr>
        <w:pStyle w:val="Paragrafoelenco"/>
        <w:numPr>
          <w:ilvl w:val="0"/>
          <w:numId w:val="2"/>
        </w:numPr>
        <w:jc w:val="both"/>
        <w:rPr>
          <w:rFonts w:ascii="Cambria" w:hAnsi="Cambria"/>
          <w:i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>si estenda il monitoraggio sugli altri territori interessati all’inquinamento ambientale, sviluppando “</w:t>
      </w:r>
      <w:r w:rsidRPr="00397EA3">
        <w:rPr>
          <w:rFonts w:ascii="Cambria" w:hAnsi="Cambria"/>
          <w:i/>
          <w:sz w:val="24"/>
          <w:szCs w:val="24"/>
        </w:rPr>
        <w:t>un sistema di sorveglianza epidemiologica in particolare nelle province di Napoli e Caserta”;</w:t>
      </w:r>
    </w:p>
    <w:p w:rsidR="003A76B7" w:rsidRPr="00397EA3" w:rsidRDefault="003A76B7" w:rsidP="003A76B7">
      <w:pPr>
        <w:pStyle w:val="Paragrafoelenco"/>
        <w:jc w:val="both"/>
        <w:rPr>
          <w:rFonts w:ascii="Cambria" w:hAnsi="Cambria"/>
          <w:i/>
          <w:sz w:val="24"/>
          <w:szCs w:val="24"/>
        </w:rPr>
      </w:pPr>
    </w:p>
    <w:p w:rsidR="003A76B7" w:rsidRPr="00397EA3" w:rsidRDefault="003A76B7" w:rsidP="00C06474">
      <w:pPr>
        <w:pStyle w:val="Paragrafoelenco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>si</w:t>
      </w:r>
      <w:r w:rsidR="0046208A">
        <w:rPr>
          <w:rFonts w:ascii="Cambria" w:hAnsi="Cambria"/>
          <w:sz w:val="24"/>
          <w:szCs w:val="24"/>
        </w:rPr>
        <w:t xml:space="preserve"> </w:t>
      </w:r>
      <w:r w:rsidR="00F76F4F" w:rsidRPr="00397EA3">
        <w:rPr>
          <w:rFonts w:ascii="Cambria" w:hAnsi="Cambria"/>
          <w:sz w:val="24"/>
          <w:szCs w:val="24"/>
        </w:rPr>
        <w:t xml:space="preserve">realizzino </w:t>
      </w:r>
      <w:r w:rsidR="00C06474" w:rsidRPr="00397EA3">
        <w:rPr>
          <w:rFonts w:ascii="Cambria" w:hAnsi="Cambria"/>
          <w:sz w:val="24"/>
          <w:szCs w:val="24"/>
        </w:rPr>
        <w:t>gli interventi evidenzi</w:t>
      </w:r>
      <w:r w:rsidRPr="00397EA3">
        <w:rPr>
          <w:rFonts w:ascii="Cambria" w:hAnsi="Cambria"/>
          <w:sz w:val="24"/>
          <w:szCs w:val="24"/>
        </w:rPr>
        <w:t>ati dai risultati dell’indagine che lo stesso Rapporto raccomanda:</w:t>
      </w:r>
    </w:p>
    <w:p w:rsidR="00C06474" w:rsidRPr="00397EA3" w:rsidRDefault="00C06474" w:rsidP="003A76B7">
      <w:pPr>
        <w:pStyle w:val="Paragrafoelenco"/>
        <w:jc w:val="both"/>
        <w:rPr>
          <w:rFonts w:ascii="Cambria" w:hAnsi="Cambria"/>
          <w:sz w:val="24"/>
          <w:szCs w:val="24"/>
        </w:rPr>
      </w:pPr>
    </w:p>
    <w:p w:rsidR="00C06474" w:rsidRPr="00397EA3" w:rsidRDefault="00C06474" w:rsidP="003A76B7">
      <w:pPr>
        <w:pStyle w:val="Paragrafoelenco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397EA3">
        <w:rPr>
          <w:rFonts w:ascii="Cambria" w:hAnsi="Cambria"/>
          <w:b/>
          <w:sz w:val="24"/>
          <w:szCs w:val="24"/>
        </w:rPr>
        <w:t>bloccare qualsiasi attività illecita e non controllata di smaltimento di rifiut</w:t>
      </w:r>
      <w:r w:rsidR="0083416F" w:rsidRPr="00397EA3">
        <w:rPr>
          <w:rFonts w:ascii="Cambria" w:hAnsi="Cambria"/>
          <w:b/>
          <w:sz w:val="24"/>
          <w:szCs w:val="24"/>
        </w:rPr>
        <w:t>i</w:t>
      </w:r>
      <w:r w:rsidRPr="00397EA3">
        <w:rPr>
          <w:rFonts w:ascii="Cambria" w:hAnsi="Cambria"/>
          <w:b/>
          <w:sz w:val="24"/>
          <w:szCs w:val="24"/>
        </w:rPr>
        <w:t>;</w:t>
      </w:r>
    </w:p>
    <w:p w:rsidR="00C06474" w:rsidRPr="00397EA3" w:rsidRDefault="00C06474" w:rsidP="003A76B7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>bonificare i siti;</w:t>
      </w:r>
    </w:p>
    <w:p w:rsidR="00C06474" w:rsidRPr="00397EA3" w:rsidRDefault="00C06474" w:rsidP="003A76B7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>incentivare un ciclo virtuoso della gestione dei rifiuti;</w:t>
      </w:r>
    </w:p>
    <w:p w:rsidR="00C06474" w:rsidRPr="00397EA3" w:rsidRDefault="00C06474" w:rsidP="003A76B7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 xml:space="preserve">attivare un piano di sorveglianza epidemiologica permanente </w:t>
      </w:r>
      <w:r w:rsidR="00F76F4F" w:rsidRPr="00397EA3">
        <w:rPr>
          <w:rFonts w:ascii="Cambria" w:hAnsi="Cambria"/>
          <w:sz w:val="24"/>
          <w:szCs w:val="24"/>
        </w:rPr>
        <w:t xml:space="preserve">per le </w:t>
      </w:r>
      <w:r w:rsidRPr="00397EA3">
        <w:rPr>
          <w:rFonts w:ascii="Cambria" w:hAnsi="Cambria"/>
          <w:sz w:val="24"/>
          <w:szCs w:val="24"/>
        </w:rPr>
        <w:t xml:space="preserve"> popolazioni</w:t>
      </w:r>
      <w:r w:rsidR="00F76F4F" w:rsidRPr="00397EA3">
        <w:rPr>
          <w:rFonts w:ascii="Cambria" w:hAnsi="Cambria"/>
          <w:sz w:val="24"/>
          <w:szCs w:val="24"/>
        </w:rPr>
        <w:t>;</w:t>
      </w:r>
    </w:p>
    <w:p w:rsidR="00F76F4F" w:rsidRPr="00397EA3" w:rsidRDefault="00F76F4F" w:rsidP="003A76B7">
      <w:pPr>
        <w:pStyle w:val="Paragrafoelenco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>sviluppare attività educative alla corresponsabilità.</w:t>
      </w:r>
    </w:p>
    <w:p w:rsidR="00397EA3" w:rsidRDefault="00397EA3" w:rsidP="00C06474">
      <w:pPr>
        <w:jc w:val="both"/>
        <w:rPr>
          <w:rFonts w:ascii="Cambria" w:hAnsi="Cambria"/>
          <w:b/>
          <w:smallCaps/>
          <w:sz w:val="24"/>
          <w:szCs w:val="24"/>
        </w:rPr>
      </w:pPr>
    </w:p>
    <w:p w:rsidR="003109AE" w:rsidRPr="00397EA3" w:rsidRDefault="00C06474" w:rsidP="00C06474">
      <w:pPr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b/>
          <w:smallCaps/>
          <w:sz w:val="24"/>
          <w:szCs w:val="24"/>
        </w:rPr>
        <w:t>annunciamo</w:t>
      </w:r>
      <w:r w:rsidRPr="00397EA3">
        <w:rPr>
          <w:rFonts w:ascii="Cambria" w:hAnsi="Cambria"/>
          <w:sz w:val="24"/>
          <w:szCs w:val="24"/>
        </w:rPr>
        <w:t xml:space="preserve"> che il prossimo </w:t>
      </w:r>
      <w:r w:rsidRPr="00397EA3">
        <w:rPr>
          <w:rFonts w:ascii="Cambria" w:hAnsi="Cambria"/>
          <w:b/>
          <w:sz w:val="24"/>
          <w:szCs w:val="24"/>
        </w:rPr>
        <w:t>17 aprile</w:t>
      </w:r>
      <w:r w:rsidRPr="00397EA3">
        <w:rPr>
          <w:rFonts w:ascii="Cambria" w:hAnsi="Cambria"/>
          <w:sz w:val="24"/>
          <w:szCs w:val="24"/>
        </w:rPr>
        <w:t xml:space="preserve"> si terrà ad Acerra</w:t>
      </w:r>
      <w:r w:rsidR="00F76F4F" w:rsidRPr="00397EA3">
        <w:rPr>
          <w:rFonts w:ascii="Cambria" w:hAnsi="Cambria"/>
          <w:sz w:val="24"/>
          <w:szCs w:val="24"/>
        </w:rPr>
        <w:t xml:space="preserve">, dalle </w:t>
      </w:r>
      <w:r w:rsidRPr="00397EA3">
        <w:rPr>
          <w:rFonts w:ascii="Cambria" w:hAnsi="Cambria"/>
          <w:sz w:val="24"/>
          <w:szCs w:val="24"/>
        </w:rPr>
        <w:t xml:space="preserve">9.00 alle 13.00, il Convegno </w:t>
      </w:r>
      <w:r w:rsidR="007714F1" w:rsidRPr="00397EA3">
        <w:rPr>
          <w:rFonts w:ascii="Cambria" w:hAnsi="Cambria"/>
          <w:sz w:val="24"/>
          <w:szCs w:val="24"/>
        </w:rPr>
        <w:t xml:space="preserve">nazionale </w:t>
      </w:r>
      <w:r w:rsidRPr="00397EA3">
        <w:rPr>
          <w:rFonts w:ascii="Cambria" w:hAnsi="Cambria"/>
          <w:b/>
          <w:i/>
          <w:sz w:val="24"/>
          <w:szCs w:val="24"/>
        </w:rPr>
        <w:t>Custodire le nostre Terre. Salute, ambiente, lavoro</w:t>
      </w:r>
      <w:r w:rsidR="003A76B7" w:rsidRPr="00397EA3">
        <w:rPr>
          <w:rStyle w:val="Rimandonotaapidipagina"/>
          <w:rFonts w:ascii="Cambria" w:hAnsi="Cambria"/>
          <w:b/>
          <w:i/>
          <w:sz w:val="24"/>
          <w:szCs w:val="24"/>
        </w:rPr>
        <w:footnoteReference w:id="2"/>
      </w:r>
      <w:r w:rsidR="00397EA3" w:rsidRPr="00397EA3">
        <w:rPr>
          <w:rFonts w:ascii="Cambria" w:hAnsi="Cambria"/>
          <w:sz w:val="24"/>
          <w:szCs w:val="24"/>
        </w:rPr>
        <w:t>,</w:t>
      </w:r>
      <w:r w:rsidR="00F76F4F" w:rsidRPr="00397EA3">
        <w:rPr>
          <w:rFonts w:ascii="Cambria" w:hAnsi="Cambria"/>
          <w:sz w:val="24"/>
          <w:szCs w:val="24"/>
        </w:rPr>
        <w:t xml:space="preserve"> promosso dalle Commissioni e dagli Uffici competenti della CEI e da noi vescovi della Campania.</w:t>
      </w:r>
    </w:p>
    <w:p w:rsidR="003A76B7" w:rsidRPr="00397EA3" w:rsidRDefault="003A76B7" w:rsidP="003A76B7">
      <w:pPr>
        <w:ind w:firstLine="708"/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>Invochiamo dal Signore, per tutti in questo tempo di Quaresima, il dono di una co</w:t>
      </w:r>
      <w:r w:rsidR="00F76F4F" w:rsidRPr="00397EA3">
        <w:rPr>
          <w:rFonts w:ascii="Cambria" w:hAnsi="Cambria"/>
          <w:sz w:val="24"/>
          <w:szCs w:val="24"/>
        </w:rPr>
        <w:t>stante conversione a</w:t>
      </w:r>
      <w:r w:rsidRPr="00397EA3">
        <w:rPr>
          <w:rFonts w:ascii="Cambria" w:hAnsi="Cambria"/>
          <w:sz w:val="24"/>
          <w:szCs w:val="24"/>
        </w:rPr>
        <w:t>lla salvaguardia del creato.</w:t>
      </w:r>
    </w:p>
    <w:p w:rsidR="00D35561" w:rsidRPr="00397EA3" w:rsidRDefault="00D35561" w:rsidP="00397EA3">
      <w:pPr>
        <w:ind w:firstLine="708"/>
        <w:jc w:val="both"/>
        <w:rPr>
          <w:rFonts w:ascii="Cambria" w:hAnsi="Cambria"/>
          <w:sz w:val="24"/>
          <w:szCs w:val="24"/>
        </w:rPr>
      </w:pPr>
      <w:r w:rsidRPr="00397EA3">
        <w:rPr>
          <w:rFonts w:ascii="Cambria" w:hAnsi="Cambria"/>
          <w:sz w:val="24"/>
          <w:szCs w:val="24"/>
        </w:rPr>
        <w:t xml:space="preserve">Pompei, </w:t>
      </w:r>
      <w:r w:rsidR="003A76B7" w:rsidRPr="00397EA3">
        <w:rPr>
          <w:rFonts w:ascii="Cambria" w:hAnsi="Cambria"/>
          <w:sz w:val="24"/>
          <w:szCs w:val="24"/>
        </w:rPr>
        <w:t>2 marzo 2021</w:t>
      </w:r>
    </w:p>
    <w:p w:rsidR="00D35561" w:rsidRPr="00397EA3" w:rsidRDefault="00D35561" w:rsidP="00D35561">
      <w:pPr>
        <w:tabs>
          <w:tab w:val="center" w:pos="7088"/>
        </w:tabs>
        <w:jc w:val="both"/>
        <w:rPr>
          <w:rFonts w:ascii="Cambria" w:hAnsi="Cambria"/>
          <w:i/>
          <w:sz w:val="24"/>
          <w:szCs w:val="24"/>
        </w:rPr>
      </w:pPr>
      <w:r w:rsidRPr="00397EA3">
        <w:rPr>
          <w:rFonts w:ascii="Cambria" w:hAnsi="Cambria"/>
          <w:i/>
          <w:sz w:val="24"/>
          <w:szCs w:val="24"/>
        </w:rPr>
        <w:tab/>
        <w:t>I Vescovi</w:t>
      </w:r>
    </w:p>
    <w:p w:rsidR="00D35561" w:rsidRPr="00397EA3" w:rsidRDefault="00D35561" w:rsidP="00D35561">
      <w:pPr>
        <w:tabs>
          <w:tab w:val="center" w:pos="7088"/>
        </w:tabs>
        <w:jc w:val="both"/>
        <w:rPr>
          <w:rFonts w:ascii="Cambria" w:hAnsi="Cambria"/>
          <w:i/>
          <w:sz w:val="24"/>
          <w:szCs w:val="24"/>
        </w:rPr>
      </w:pPr>
      <w:r w:rsidRPr="00397EA3">
        <w:rPr>
          <w:rFonts w:ascii="Cambria" w:hAnsi="Cambria"/>
          <w:i/>
          <w:sz w:val="24"/>
          <w:szCs w:val="24"/>
        </w:rPr>
        <w:tab/>
        <w:t>della Conferenza Episcopale Campana</w:t>
      </w:r>
    </w:p>
    <w:sectPr w:rsidR="00D35561" w:rsidRPr="00397EA3" w:rsidSect="003A76B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4A" w:rsidRDefault="008D384A" w:rsidP="003A76B7">
      <w:pPr>
        <w:spacing w:after="0" w:line="240" w:lineRule="auto"/>
      </w:pPr>
      <w:r>
        <w:separator/>
      </w:r>
    </w:p>
  </w:endnote>
  <w:endnote w:type="continuationSeparator" w:id="1">
    <w:p w:rsidR="008D384A" w:rsidRDefault="008D384A" w:rsidP="003A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4A" w:rsidRDefault="008D384A" w:rsidP="003A76B7">
      <w:pPr>
        <w:spacing w:after="0" w:line="240" w:lineRule="auto"/>
      </w:pPr>
      <w:r>
        <w:separator/>
      </w:r>
    </w:p>
  </w:footnote>
  <w:footnote w:type="continuationSeparator" w:id="1">
    <w:p w:rsidR="008D384A" w:rsidRDefault="008D384A" w:rsidP="003A76B7">
      <w:pPr>
        <w:spacing w:after="0" w:line="240" w:lineRule="auto"/>
      </w:pPr>
      <w:r>
        <w:continuationSeparator/>
      </w:r>
    </w:p>
  </w:footnote>
  <w:footnote w:id="2">
    <w:p w:rsidR="003A76B7" w:rsidRPr="003A76B7" w:rsidRDefault="003A76B7" w:rsidP="003A76B7">
      <w:pPr>
        <w:jc w:val="both"/>
        <w:rPr>
          <w:rFonts w:ascii="Cambria" w:hAnsi="Cambria"/>
          <w:sz w:val="26"/>
          <w:szCs w:val="26"/>
        </w:rPr>
      </w:pPr>
      <w:r>
        <w:rPr>
          <w:rStyle w:val="Rimandonotaapidipagina"/>
        </w:rPr>
        <w:footnoteRef/>
      </w:r>
      <w:r w:rsidRPr="003A76B7">
        <w:rPr>
          <w:rFonts w:ascii="Cambria" w:hAnsi="Cambria"/>
        </w:rPr>
        <w:t xml:space="preserve">Il Convegno sarà trasmesso online sul canale YouTube dell’Ufficio Nazionale per la pastorale della salute: </w:t>
      </w:r>
      <w:r w:rsidRPr="003A76B7">
        <w:rPr>
          <w:rFonts w:ascii="Cambria" w:hAnsi="Cambria"/>
          <w:i/>
        </w:rPr>
        <w:t>www.youtube.com/ceipastoraledellasalute</w:t>
      </w:r>
      <w:r w:rsidRPr="003A76B7">
        <w:rPr>
          <w:rFonts w:ascii="Cambria" w:hAnsi="Cambria"/>
        </w:rPr>
        <w:t>. Informazioni e programma completo sul sito della Diocesi di Acerra.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59C0"/>
    <w:multiLevelType w:val="hybridMultilevel"/>
    <w:tmpl w:val="B70E3B3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4A733AC"/>
    <w:multiLevelType w:val="hybridMultilevel"/>
    <w:tmpl w:val="F884AA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86527"/>
    <w:multiLevelType w:val="hybridMultilevel"/>
    <w:tmpl w:val="C7FC897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6474"/>
    <w:rsid w:val="00192B01"/>
    <w:rsid w:val="001A5BE9"/>
    <w:rsid w:val="00222095"/>
    <w:rsid w:val="002436CD"/>
    <w:rsid w:val="00375F9F"/>
    <w:rsid w:val="00397EA3"/>
    <w:rsid w:val="003A76B7"/>
    <w:rsid w:val="0046208A"/>
    <w:rsid w:val="007714F1"/>
    <w:rsid w:val="007C7A25"/>
    <w:rsid w:val="0083416F"/>
    <w:rsid w:val="008D384A"/>
    <w:rsid w:val="00963084"/>
    <w:rsid w:val="009A5E81"/>
    <w:rsid w:val="00C06474"/>
    <w:rsid w:val="00C6250B"/>
    <w:rsid w:val="00CC6969"/>
    <w:rsid w:val="00CF73D0"/>
    <w:rsid w:val="00D07649"/>
    <w:rsid w:val="00D35561"/>
    <w:rsid w:val="00E70EF9"/>
    <w:rsid w:val="00F7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4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556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6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76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76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76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8AC6-10E1-40AF-B2AC-6A0A522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Antonio</cp:lastModifiedBy>
  <cp:revision>2</cp:revision>
  <cp:lastPrinted>2021-03-10T10:50:00Z</cp:lastPrinted>
  <dcterms:created xsi:type="dcterms:W3CDTF">2021-03-10T12:14:00Z</dcterms:created>
  <dcterms:modified xsi:type="dcterms:W3CDTF">2021-03-10T12:14:00Z</dcterms:modified>
</cp:coreProperties>
</file>